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68" w:rsidRDefault="00275668" w:rsidP="00275668">
      <w:pPr>
        <w:pStyle w:val="WW-Tekstwstpniesformatowany1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Wykaz środków Trwałych do ubezpieczenia /ZGK w Krasnobrodzie z/s w Majdanie Wielkim</w:t>
      </w:r>
    </w:p>
    <w:p w:rsidR="00275668" w:rsidRDefault="00275668" w:rsidP="00275668">
      <w:pPr>
        <w:pStyle w:val="WW-Tekstwstpniesformatowany1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ubezp.od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1.04.2013r.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"/>
        <w:gridCol w:w="5310"/>
        <w:gridCol w:w="1170"/>
        <w:gridCol w:w="1590"/>
      </w:tblGrid>
      <w:tr w:rsidR="00275668" w:rsidTr="00275668">
        <w:trPr>
          <w:cantSplit/>
          <w:trHeight w:val="385"/>
          <w:tblHeader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Nagwektabeli11"/>
            </w:pPr>
            <w:r>
              <w:t>Gr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5668" w:rsidRDefault="00275668">
            <w:pPr>
              <w:pStyle w:val="WW-Nagwektabeli11"/>
            </w:pPr>
          </w:p>
          <w:p w:rsidR="00275668" w:rsidRDefault="00275668">
            <w:pPr>
              <w:pStyle w:val="WW-Nagwektabeli11"/>
            </w:pPr>
            <w:r>
              <w:t>NAZWA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Nagwektabeli11"/>
            </w:pPr>
            <w:r>
              <w:t xml:space="preserve">Data </w:t>
            </w:r>
          </w:p>
          <w:p w:rsidR="00275668" w:rsidRDefault="00275668">
            <w:pPr>
              <w:pStyle w:val="WW-Nagwektabeli11"/>
            </w:pPr>
            <w:proofErr w:type="spellStart"/>
            <w:r>
              <w:t>prod</w:t>
            </w:r>
            <w:proofErr w:type="spellEnd"/>
            <w:r>
              <w:t>/</w:t>
            </w:r>
            <w:proofErr w:type="spellStart"/>
            <w:r>
              <w:t>nab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Nagwektabeli11"/>
            </w:pPr>
            <w:r>
              <w:t xml:space="preserve">Wartość </w:t>
            </w:r>
          </w:p>
          <w:p w:rsidR="00275668" w:rsidRDefault="00275668">
            <w:pPr>
              <w:pStyle w:val="WW-Nagwektabeli11"/>
            </w:pPr>
            <w:r>
              <w:t>Brutto/rzeczywista/</w:t>
            </w:r>
          </w:p>
        </w:tc>
      </w:tr>
      <w:tr w:rsidR="00275668" w:rsidTr="00275668">
        <w:trPr>
          <w:cantSplit/>
          <w:trHeight w:hRule="exact" w:val="2235"/>
        </w:trPr>
        <w:tc>
          <w:tcPr>
            <w:tcW w:w="7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Oczyszczalnia ścieków składa się:</w:t>
            </w:r>
          </w:p>
          <w:p w:rsidR="00275668" w:rsidRDefault="00275668" w:rsidP="00FA1DCE">
            <w:pPr>
              <w:pStyle w:val="WW-Zawartotabeli11"/>
              <w:numPr>
                <w:ilvl w:val="0"/>
                <w:numId w:val="1"/>
              </w:numPr>
            </w:pPr>
            <w:r>
              <w:t>drogi i poligony (ogrodzenie z przęseł na słupach murowanych, chodniki z kostki)</w:t>
            </w:r>
          </w:p>
          <w:p w:rsidR="00275668" w:rsidRDefault="00275668" w:rsidP="00FA1DCE">
            <w:pPr>
              <w:pStyle w:val="WW-Zawartotabeli11"/>
              <w:numPr>
                <w:ilvl w:val="0"/>
                <w:numId w:val="1"/>
              </w:numPr>
            </w:pPr>
            <w:r>
              <w:t>zbiornik ścieków, przepompownia ścieków</w:t>
            </w:r>
          </w:p>
          <w:p w:rsidR="00275668" w:rsidRDefault="00275668" w:rsidP="00FA1DCE">
            <w:pPr>
              <w:pStyle w:val="WW-Zawartotabeli11"/>
              <w:numPr>
                <w:ilvl w:val="0"/>
                <w:numId w:val="1"/>
              </w:numPr>
            </w:pPr>
            <w:r>
              <w:t>reaktory, staw stabilizacyjny</w:t>
            </w:r>
          </w:p>
          <w:p w:rsidR="00275668" w:rsidRDefault="00275668" w:rsidP="00FA1DCE">
            <w:pPr>
              <w:pStyle w:val="WW-Zawartotabeli11"/>
              <w:numPr>
                <w:ilvl w:val="0"/>
                <w:numId w:val="1"/>
              </w:numPr>
            </w:pPr>
            <w:r>
              <w:t xml:space="preserve">budynek administracyjny ( </w:t>
            </w:r>
            <w:proofErr w:type="spellStart"/>
            <w:r>
              <w:t>pustak,parter,blacha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1998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</w:pPr>
            <w:r>
              <w:t>1080515</w:t>
            </w:r>
          </w:p>
        </w:tc>
      </w:tr>
      <w:tr w:rsidR="00275668" w:rsidTr="00275668">
        <w:trPr>
          <w:cantSplit/>
          <w:trHeight w:hRule="exact" w:val="385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5668" w:rsidRDefault="00275668">
            <w:pPr>
              <w:pStyle w:val="WW-Zawartotabeli11"/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5668" w:rsidRDefault="00275668">
            <w:pPr>
              <w:pStyle w:val="WW-Zawartotabeli11"/>
              <w:jc w:val="right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668" w:rsidRDefault="00275668">
            <w:pPr>
              <w:pStyle w:val="WW-Zawartotabeli11"/>
              <w:jc w:val="right"/>
            </w:pP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Krasnobród z wyposażeniem/zestaw sterujący/ cegła, parter, blacha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2002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150000,00</w:t>
            </w: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Stara Huta z wyposażeniem</w:t>
            </w:r>
          </w:p>
          <w:p w:rsidR="00275668" w:rsidRDefault="00275668">
            <w:pPr>
              <w:pStyle w:val="WW-Zawartotabeli11"/>
            </w:pPr>
            <w:r>
              <w:t>/ cegła, parter, papa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1968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30000,00</w:t>
            </w: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Zielone z wyposażeniem</w:t>
            </w:r>
          </w:p>
          <w:p w:rsidR="00275668" w:rsidRDefault="00275668">
            <w:pPr>
              <w:pStyle w:val="WW-Zawartotabeli11"/>
            </w:pPr>
            <w:r>
              <w:t>/ pustak, parter, blacha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1980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20000,00</w:t>
            </w: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Majdan Wielki z wyposażeniem</w:t>
            </w:r>
          </w:p>
          <w:p w:rsidR="00275668" w:rsidRDefault="00275668">
            <w:pPr>
              <w:pStyle w:val="WW-Zawartotabeli11"/>
            </w:pPr>
            <w:r>
              <w:t>/ pustak, parter, blacha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1975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30000,00</w:t>
            </w: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Szur z wyposażeniem</w:t>
            </w:r>
          </w:p>
          <w:p w:rsidR="00275668" w:rsidRDefault="00275668">
            <w:pPr>
              <w:pStyle w:val="WW-Zawartotabeli11"/>
            </w:pPr>
            <w:r>
              <w:t>/ pustak, parter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1984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15000,00</w:t>
            </w:r>
          </w:p>
        </w:tc>
      </w:tr>
      <w:tr w:rsidR="00275668" w:rsidTr="00275668">
        <w:trPr>
          <w:cantSplit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 xml:space="preserve">Hydrofornia i przepompownia Wólka Husińska ( </w:t>
            </w:r>
            <w:proofErr w:type="spellStart"/>
            <w:r>
              <w:t>Husiny</w:t>
            </w:r>
            <w:proofErr w:type="spellEnd"/>
            <w:r>
              <w:t>)  z wyposażeniem</w:t>
            </w:r>
          </w:p>
          <w:p w:rsidR="00275668" w:rsidRDefault="00275668">
            <w:pPr>
              <w:pStyle w:val="WW-Zawartotabeli11"/>
            </w:pPr>
            <w:r>
              <w:t>/ cegła, parter, blacha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2004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75000,00</w:t>
            </w:r>
          </w:p>
        </w:tc>
      </w:tr>
      <w:tr w:rsidR="00275668" w:rsidTr="00275668">
        <w:trPr>
          <w:cantSplit/>
          <w:trHeight w:hRule="exact" w:val="779"/>
        </w:trPr>
        <w:tc>
          <w:tcPr>
            <w:tcW w:w="7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5668" w:rsidRDefault="00275668">
            <w:pPr>
              <w:pStyle w:val="WW-Zawartotabeli11"/>
            </w:pPr>
            <w:bookmarkStart w:id="0" w:name="_GoBack"/>
            <w:bookmarkEnd w:id="0"/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5668" w:rsidRDefault="00275668">
            <w:pPr>
              <w:pStyle w:val="WW-Zawartotabeli11"/>
            </w:pPr>
            <w:r>
              <w:t>Hydrofornia Hutków z wyposażeniem</w:t>
            </w:r>
          </w:p>
          <w:p w:rsidR="00275668" w:rsidRDefault="00275668">
            <w:pPr>
              <w:pStyle w:val="WW-Zawartotabeli11"/>
            </w:pPr>
            <w:r>
              <w:t>/ cegła, parter, blacha /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75668" w:rsidRDefault="00275668">
            <w:pPr>
              <w:pStyle w:val="WW-Zawartotabeli11"/>
              <w:jc w:val="right"/>
            </w:pPr>
            <w:r>
              <w:t>2009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jc w:val="right"/>
            </w:pPr>
            <w:r>
              <w:t>200000,00</w:t>
            </w:r>
          </w:p>
        </w:tc>
      </w:tr>
      <w:tr w:rsidR="00275668" w:rsidTr="00275668">
        <w:trPr>
          <w:cantSplit/>
        </w:trPr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5668" w:rsidRDefault="00275668">
            <w:pPr>
              <w:widowControl/>
              <w:suppressAutoHyphens w:val="0"/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5668" w:rsidRDefault="00275668">
            <w:pPr>
              <w:pStyle w:val="WW-Zawartotabeli11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5668" w:rsidRDefault="00275668">
            <w:pPr>
              <w:pStyle w:val="WW-Zawartotabeli11"/>
              <w:jc w:val="right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5668" w:rsidRDefault="00275668">
            <w:pPr>
              <w:pStyle w:val="WW-Zawartotabeli11"/>
              <w:rPr>
                <w:b/>
                <w:bCs/>
              </w:rPr>
            </w:pPr>
            <w:r>
              <w:rPr>
                <w:b/>
                <w:bCs/>
              </w:rPr>
              <w:t>1.600.515,00</w:t>
            </w:r>
          </w:p>
        </w:tc>
      </w:tr>
    </w:tbl>
    <w:p w:rsidR="00275668" w:rsidRDefault="00275668" w:rsidP="00275668">
      <w:pPr>
        <w:rPr>
          <w:b/>
          <w:bCs/>
          <w:sz w:val="26"/>
          <w:szCs w:val="26"/>
        </w:rPr>
      </w:pPr>
    </w:p>
    <w:p w:rsidR="00D33698" w:rsidRDefault="00D33698"/>
    <w:sectPr w:rsidR="00D3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8"/>
    <w:rsid w:val="00275668"/>
    <w:rsid w:val="00D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wstpniesformatowany11">
    <w:name w:val="WW-Tekst wstępnie sformatowany11"/>
    <w:basedOn w:val="Normalny"/>
    <w:rsid w:val="00275668"/>
    <w:rPr>
      <w:rFonts w:ascii="Courier New" w:eastAsia="Courier New" w:hAnsi="Courier New" w:cs="Courier New"/>
      <w:sz w:val="20"/>
    </w:rPr>
  </w:style>
  <w:style w:type="paragraph" w:customStyle="1" w:styleId="WW-Zawartotabeli11">
    <w:name w:val="WW-Zawartość tabeli11"/>
    <w:basedOn w:val="Tekstpodstawowy"/>
    <w:rsid w:val="00275668"/>
    <w:pPr>
      <w:suppressLineNumbers/>
    </w:pPr>
  </w:style>
  <w:style w:type="paragraph" w:customStyle="1" w:styleId="WW-Nagwektabeli11">
    <w:name w:val="WW-Nagłówek tabeli11"/>
    <w:basedOn w:val="WW-Zawartotabeli11"/>
    <w:rsid w:val="0027566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668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wstpniesformatowany11">
    <w:name w:val="WW-Tekst wstępnie sformatowany11"/>
    <w:basedOn w:val="Normalny"/>
    <w:rsid w:val="00275668"/>
    <w:rPr>
      <w:rFonts w:ascii="Courier New" w:eastAsia="Courier New" w:hAnsi="Courier New" w:cs="Courier New"/>
      <w:sz w:val="20"/>
    </w:rPr>
  </w:style>
  <w:style w:type="paragraph" w:customStyle="1" w:styleId="WW-Zawartotabeli11">
    <w:name w:val="WW-Zawartość tabeli11"/>
    <w:basedOn w:val="Tekstpodstawowy"/>
    <w:rsid w:val="00275668"/>
    <w:pPr>
      <w:suppressLineNumbers/>
    </w:pPr>
  </w:style>
  <w:style w:type="paragraph" w:customStyle="1" w:styleId="WW-Nagwektabeli11">
    <w:name w:val="WW-Nagłówek tabeli11"/>
    <w:basedOn w:val="WW-Zawartotabeli11"/>
    <w:rsid w:val="0027566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56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5668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Bucior</dc:creator>
  <cp:lastModifiedBy>Krystyna Bucior</cp:lastModifiedBy>
  <cp:revision>1</cp:revision>
  <dcterms:created xsi:type="dcterms:W3CDTF">2013-03-13T08:11:00Z</dcterms:created>
  <dcterms:modified xsi:type="dcterms:W3CDTF">2013-03-13T08:11:00Z</dcterms:modified>
</cp:coreProperties>
</file>